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noProof w:val="0"/>
          <w:color w:val="4D4D4E" w:themeColor="text2"/>
          <w:spacing w:val="0"/>
          <w:kern w:val="0"/>
          <w:sz w:val="20"/>
          <w:szCs w:val="18"/>
          <w:lang w:eastAsia="en-US"/>
          <w14:ligatures w14:val="none"/>
        </w:rPr>
      </w:sdtEndPr>
      <w:sdtContent>
        <w:p w:rsidR="000E4C08" w:rsidRDefault="00BD1C05" w:rsidP="007E6ACD">
          <w:pPr>
            <w:pStyle w:val="CE-StandardText"/>
            <w:ind w:left="142"/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8DF2A4C" wp14:editId="046697F4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59055</wp:posOffset>
                    </wp:positionV>
                    <wp:extent cx="4495800" cy="108585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F5B2B" w:rsidRPr="00CA5EA6" w:rsidRDefault="00EF5B2B" w:rsidP="00EF5B2B">
                                <w:pPr>
                                  <w:pStyle w:val="CE-HeadlineTitle"/>
                                </w:pPr>
                              </w:p>
                              <w:p w:rsidR="00BD5421" w:rsidRDefault="00502535" w:rsidP="001A593E">
                                <w:pPr>
                                  <w:pStyle w:val="CE-HeadlineTitle"/>
                                </w:pPr>
                                <w:r>
                                  <w:t>Template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DF2A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2pt;margin-top:4.65pt;width:354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NBNwIAAGAEAAAOAAAAZHJzL2Uyb0RvYy54bWysVF1P2zAUfZ+0/2D5faRlLSsRKepATJMY&#10;INGJZ9exaSTH17NdEvbrd+ykhbE9TXuxHN/j+3HOcc7O+9awJ+VDQ7bi06MJZ8pKqhv7WPHv66sP&#10;C85CFLYWhqyq+LMK/Hz5/t1Z50p1TFsytfIMSWwoO1fxbYyuLIogt6oV4Yicsghq8q2I+PSPRe1F&#10;h+ytKY4nk5OiI187T1KFgNPLIciXOb/WSsZbrYOKzFQcvcW8+rxu0losz0T56IXbNnJsQ/xDF61o&#10;LIoeUl2KKNjON3+kahvpKZCOR5LagrRupMozYJrp5M0091vhVJ4F5AR3oCn8v7Ty5unOs6aGdpxZ&#10;0UKiteqjVqZm08RO50IJ0L0DLPafqU/I8Tykw033jWpcE7tImYJe+zZRgeEY0GD9+cA0UjOJw9ns&#10;dL6YICQRm04W88U8a1GIcn/d+RC/KGpZ2lTcQ8qcXjxdh4gGAN1DUjVLV40xWU5jWVfxk49I+VsE&#10;N4zFxTRSan0YLvabfpxnQ/UzJvI02CQ4edWg+LUI8U54+AINw+vxFos2hCI07jjbkv/5t/OEh1yI&#10;ctbBZxUPP3bCK87MVwshT6ezWTJm/pjNPx3jw7+ObF5H7K69IFgZYqG7vE34aPZb7al9wJNYpaoI&#10;CStRu+Jxv72Ig/vxpKRarTIIVnQiXtt7J1PqRFqidt0/CO9G/iOku6G9I0X5RoYBO9C9ghN0kzVK&#10;VA+sjrzDxlm68cmld/L6O6NefgzLXwAAAP//AwBQSwMEFAAGAAgAAAAhAPzGPEzgAAAACAEAAA8A&#10;AABkcnMvZG93bnJldi54bWxMj8FOwzAQRO9I/IO1SNxam5SWNMSpqkgVEqKHll5628RuEmGvQ+y2&#10;ga/HnOC4mqeZt/lqtIZd9OA7RxIepgKYptqpjhoJh/fNJAXmA5JC40hL+NIeVsXtTY6Zclfa6cs+&#10;NCyWkM9QQhtCn3Hu61Zb9FPXa4rZyQ0WQzyHhqsBr7HcGp4IseAWO4oLLfa6bHX9sT9bCa/lZou7&#10;KrHptylf3k7r/vNwnEt5fzeun4EFPYY/GH71ozoU0alyZ1KeGQmT5DGSEpYzYDF+EvMFsCpyqZgB&#10;L3L+/4HiBwAA//8DAFBLAQItABQABgAIAAAAIQC2gziS/gAAAOEBAAATAAAAAAAAAAAAAAAAAAAA&#10;AABbQ29udGVudF9UeXBlc10ueG1sUEsBAi0AFAAGAAgAAAAhADj9If/WAAAAlAEAAAsAAAAAAAAA&#10;AAAAAAAALwEAAF9yZWxzLy5yZWxzUEsBAi0AFAAGAAgAAAAhAK8rc0E3AgAAYAQAAA4AAAAAAAAA&#10;AAAAAAAALgIAAGRycy9lMm9Eb2MueG1sUEsBAi0AFAAGAAgAAAAhAPzGPEzgAAAACAEAAA8AAAAA&#10;AAAAAAAAAAAAkQQAAGRycy9kb3ducmV2LnhtbFBLBQYAAAAABAAEAPMAAACeBQAAAAA=&#10;" filled="f" stroked="f" strokeweight=".5pt">
                    <v:textbox>
                      <w:txbxContent>
                        <w:p w:rsidR="00EF5B2B" w:rsidRPr="00CA5EA6" w:rsidRDefault="00EF5B2B" w:rsidP="00EF5B2B">
                          <w:pPr>
                            <w:pStyle w:val="CE-HeadlineTitle"/>
                          </w:pPr>
                        </w:p>
                        <w:p w:rsidR="00BD5421" w:rsidRDefault="00502535" w:rsidP="001A593E">
                          <w:pPr>
                            <w:pStyle w:val="CE-HeadlineTitle"/>
                          </w:pPr>
                          <w:r>
                            <w:t>Template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 w:rsidP="007E6ACD">
          <w:pPr>
            <w:spacing w:before="0" w:line="240" w:lineRule="auto"/>
            <w:ind w:left="142" w:right="0"/>
            <w:jc w:val="left"/>
            <w:rPr>
              <w:lang w:val="en-GB"/>
            </w:rPr>
          </w:pPr>
        </w:p>
        <w:p w:rsidR="00731BF8" w:rsidRDefault="00731BF8" w:rsidP="007E6ACD">
          <w:pPr>
            <w:spacing w:before="0" w:line="240" w:lineRule="auto"/>
            <w:ind w:left="142" w:right="0"/>
            <w:jc w:val="left"/>
            <w:rPr>
              <w:lang w:val="en-GB"/>
            </w:rPr>
          </w:pPr>
        </w:p>
        <w:p w:rsidR="008D61D5" w:rsidRPr="00E61DDB" w:rsidRDefault="008D61D5" w:rsidP="007E6ACD">
          <w:pPr>
            <w:pStyle w:val="FootnoteText"/>
            <w:ind w:left="142"/>
          </w:pPr>
        </w:p>
        <w:p w:rsidR="008D61D5" w:rsidRDefault="008D61D5" w:rsidP="007E6ACD">
          <w:pPr>
            <w:pStyle w:val="CE-StandardText"/>
            <w:ind w:left="142"/>
          </w:pPr>
        </w:p>
        <w:p w:rsidR="008D61D5" w:rsidRDefault="008D61D5" w:rsidP="007E6ACD">
          <w:pPr>
            <w:pStyle w:val="CE-StandardText"/>
            <w:ind w:left="142"/>
          </w:pPr>
        </w:p>
        <w:tbl>
          <w:tblPr>
            <w:tblStyle w:val="TableGrid"/>
            <w:tblW w:w="9781" w:type="dxa"/>
            <w:tblInd w:w="108" w:type="dxa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21"/>
            <w:gridCol w:w="3260"/>
          </w:tblGrid>
          <w:tr w:rsidR="009805EB" w:rsidTr="006E3039">
            <w:tc>
              <w:tcPr>
                <w:tcW w:w="6521" w:type="dxa"/>
                <w:vAlign w:val="center"/>
              </w:tcPr>
              <w:p w:rsidR="009805EB" w:rsidRDefault="00502535" w:rsidP="007E6ACD">
                <w:pPr>
                  <w:pStyle w:val="CE-HeadlineSubtitle"/>
                </w:pPr>
                <w:r>
                  <w:t>Request for modification</w:t>
                </w:r>
              </w:p>
            </w:tc>
            <w:tc>
              <w:tcPr>
                <w:tcW w:w="3260" w:type="dxa"/>
                <w:vAlign w:val="center"/>
              </w:tcPr>
              <w:p w:rsidR="009805EB" w:rsidRDefault="00502535" w:rsidP="007E6ACD">
                <w:pPr>
                  <w:pStyle w:val="CE-HeadlineSubtitle"/>
                  <w:ind w:left="142"/>
                  <w:jc w:val="right"/>
                </w:pPr>
                <w:r>
                  <w:t>Version 1</w:t>
                </w:r>
              </w:p>
            </w:tc>
          </w:tr>
        </w:tbl>
        <w:p w:rsidR="00EF5B2B" w:rsidRDefault="00EF5B2B" w:rsidP="007E6ACD">
          <w:pPr>
            <w:pStyle w:val="CE-StandardText"/>
            <w:ind w:left="142"/>
          </w:pPr>
        </w:p>
        <w:p w:rsidR="00EF5B2B" w:rsidRDefault="00EF5B2B">
          <w:pPr>
            <w:spacing w:before="0" w:line="240" w:lineRule="auto"/>
            <w:ind w:left="0" w:right="0"/>
            <w:jc w:val="left"/>
            <w:rPr>
              <w:rFonts w:ascii="Trebuchet MS" w:hAnsi="Trebuchet MS"/>
              <w:color w:val="4D4D4E" w:themeColor="text2"/>
              <w:szCs w:val="18"/>
              <w:lang w:val="en-GB"/>
            </w:rPr>
          </w:pPr>
          <w:r>
            <w:br w:type="page"/>
          </w:r>
        </w:p>
        <w:p w:rsidR="00EF5B2B" w:rsidRDefault="00502535" w:rsidP="007E6ACD">
          <w:pPr>
            <w:pStyle w:val="CE-StandardText"/>
            <w:ind w:left="142"/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EF5B2B" w:rsidRPr="00502535" w:rsidTr="0050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EF5B2B" w:rsidRPr="00EF5B2B" w:rsidRDefault="00EF5B2B" w:rsidP="00EF5B2B">
            <w:pPr>
              <w:spacing w:after="120"/>
              <w:ind w:left="0" w:right="0"/>
              <w:jc w:val="left"/>
              <w:rPr>
                <w:rFonts w:eastAsiaTheme="minorHAnsi" w:cstheme="minorBidi"/>
                <w:noProof/>
                <w:szCs w:val="22"/>
                <w:lang w:val="en-GB" w:eastAsia="de-AT"/>
              </w:rPr>
            </w:pPr>
            <w:r w:rsidRPr="00EF5B2B">
              <w:rPr>
                <w:rFonts w:eastAsiaTheme="minorHAnsi" w:cstheme="minorBidi"/>
                <w:noProof/>
                <w:szCs w:val="22"/>
                <w:lang w:val="en-GB" w:eastAsia="de-AT"/>
              </w:rPr>
              <w:t>Project index number and acronym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F5B2B" w:rsidRPr="00EF5B2B" w:rsidRDefault="00EF5B2B" w:rsidP="00EF5B2B">
            <w:pPr>
              <w:spacing w:before="0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E" w:themeColor="text2"/>
                <w:sz w:val="20"/>
                <w:lang w:val="en-US"/>
              </w:rPr>
            </w:pPr>
          </w:p>
        </w:tc>
      </w:tr>
      <w:tr w:rsidR="00EF5B2B" w:rsidRPr="00EF5B2B" w:rsidTr="0050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EF5B2B" w:rsidRPr="00EF5B2B" w:rsidRDefault="00EF5B2B" w:rsidP="00EF5B2B">
            <w:pPr>
              <w:spacing w:before="0"/>
              <w:ind w:left="0" w:right="0"/>
              <w:jc w:val="left"/>
              <w:rPr>
                <w:szCs w:val="22"/>
                <w:lang w:val="en-US"/>
              </w:rPr>
            </w:pPr>
            <w:r w:rsidRPr="00EF5B2B">
              <w:rPr>
                <w:rFonts w:eastAsiaTheme="minorHAnsi" w:cstheme="minorBidi"/>
                <w:noProof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F5B2B" w:rsidRPr="00EF5B2B" w:rsidRDefault="00EF5B2B" w:rsidP="00EF5B2B">
            <w:pPr>
              <w:spacing w:before="0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D4D4E" w:themeColor="text2"/>
                <w:sz w:val="20"/>
                <w:lang w:val="en-US"/>
              </w:rPr>
            </w:pPr>
          </w:p>
        </w:tc>
      </w:tr>
      <w:tr w:rsidR="00EF5B2B" w:rsidRPr="00502535" w:rsidTr="0050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EF5B2B" w:rsidRPr="00EF5B2B" w:rsidRDefault="00EF5B2B" w:rsidP="00EF5B2B">
            <w:pPr>
              <w:spacing w:after="120"/>
              <w:ind w:left="0" w:right="0"/>
              <w:jc w:val="left"/>
              <w:rPr>
                <w:rFonts w:eastAsiaTheme="minorHAnsi" w:cstheme="minorBidi"/>
                <w:noProof/>
                <w:szCs w:val="22"/>
                <w:lang w:val="en-GB" w:eastAsia="de-AT"/>
              </w:rPr>
            </w:pPr>
            <w:r w:rsidRPr="00EF5B2B">
              <w:rPr>
                <w:rFonts w:eastAsiaTheme="minorHAnsi" w:cstheme="minorBidi"/>
                <w:noProof/>
                <w:szCs w:val="22"/>
                <w:lang w:val="en-GB" w:eastAsia="de-AT"/>
              </w:rPr>
              <w:t>Type of modification requested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F5B2B" w:rsidRPr="00EF5B2B" w:rsidRDefault="00EF5B2B" w:rsidP="00EF5B2B">
            <w:pPr>
              <w:spacing w:before="0" w:line="36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E" w:themeColor="text2"/>
                <w:szCs w:val="18"/>
                <w:lang w:val="en-US"/>
              </w:rPr>
            </w:pPr>
            <w:r w:rsidRPr="00EF5B2B">
              <w:rPr>
                <w:color w:val="4D4D4E" w:themeColor="text2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F5B2B">
              <w:rPr>
                <w:color w:val="4D4D4E" w:themeColor="text2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502535">
              <w:rPr>
                <w:color w:val="4D4D4E" w:themeColor="text2"/>
                <w:szCs w:val="18"/>
                <w:shd w:val="clear" w:color="auto" w:fill="FFFFFF" w:themeFill="background1"/>
                <w:lang w:val="en-US"/>
              </w:rPr>
            </w:r>
            <w:r w:rsidR="00502535">
              <w:rPr>
                <w:color w:val="4D4D4E" w:themeColor="text2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Pr="00EF5B2B">
              <w:rPr>
                <w:color w:val="4D4D4E" w:themeColor="text2"/>
                <w:szCs w:val="18"/>
                <w:shd w:val="clear" w:color="auto" w:fill="FFFFFF" w:themeFill="background1"/>
                <w:lang w:val="en-US"/>
              </w:rPr>
              <w:fldChar w:fldCharType="end"/>
            </w:r>
            <w:bookmarkEnd w:id="0"/>
            <w:r w:rsidRPr="00EF5B2B">
              <w:rPr>
                <w:color w:val="4D4D4E" w:themeColor="text2"/>
                <w:szCs w:val="18"/>
                <w:lang w:val="en-US"/>
              </w:rPr>
              <w:t xml:space="preserve"> Modification of partnership</w:t>
            </w:r>
          </w:p>
          <w:p w:rsidR="00EF5B2B" w:rsidRPr="00EF5B2B" w:rsidRDefault="00EF5B2B" w:rsidP="00EF5B2B">
            <w:pPr>
              <w:spacing w:before="0" w:line="36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E" w:themeColor="text2"/>
                <w:szCs w:val="18"/>
                <w:lang w:val="en-US"/>
              </w:rPr>
            </w:pPr>
            <w:r w:rsidRPr="00EF5B2B">
              <w:rPr>
                <w:color w:val="4D4D4E" w:themeColor="text2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B2B">
              <w:rPr>
                <w:color w:val="4D4D4E" w:themeColor="text2"/>
                <w:szCs w:val="18"/>
                <w:lang w:val="en-US"/>
              </w:rPr>
              <w:instrText xml:space="preserve"> FORMCHECKBOX </w:instrText>
            </w:r>
            <w:r w:rsidR="00502535">
              <w:rPr>
                <w:color w:val="4D4D4E" w:themeColor="text2"/>
                <w:szCs w:val="18"/>
                <w:lang w:val="en-US"/>
              </w:rPr>
            </w:r>
            <w:r w:rsidR="00502535">
              <w:rPr>
                <w:color w:val="4D4D4E" w:themeColor="text2"/>
                <w:szCs w:val="18"/>
                <w:lang w:val="en-US"/>
              </w:rPr>
              <w:fldChar w:fldCharType="separate"/>
            </w:r>
            <w:r w:rsidRPr="00EF5B2B">
              <w:rPr>
                <w:color w:val="4D4D4E" w:themeColor="text2"/>
                <w:szCs w:val="18"/>
                <w:lang w:val="en-US"/>
              </w:rPr>
              <w:fldChar w:fldCharType="end"/>
            </w:r>
            <w:r w:rsidRPr="00EF5B2B">
              <w:rPr>
                <w:color w:val="4D4D4E" w:themeColor="text2"/>
                <w:szCs w:val="18"/>
                <w:lang w:val="en-US"/>
              </w:rPr>
              <w:t xml:space="preserve"> Modification of activities/deliverables/outputs</w:t>
            </w:r>
          </w:p>
          <w:p w:rsidR="00EF5B2B" w:rsidRPr="00EF5B2B" w:rsidRDefault="00EF5B2B" w:rsidP="00EF5B2B">
            <w:pPr>
              <w:spacing w:before="0" w:line="36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E" w:themeColor="text2"/>
                <w:szCs w:val="18"/>
                <w:lang w:val="en-US"/>
              </w:rPr>
            </w:pPr>
            <w:r w:rsidRPr="00EF5B2B">
              <w:rPr>
                <w:color w:val="4D4D4E" w:themeColor="text2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B2B">
              <w:rPr>
                <w:color w:val="4D4D4E" w:themeColor="text2"/>
                <w:szCs w:val="18"/>
                <w:lang w:val="en-US"/>
              </w:rPr>
              <w:instrText xml:space="preserve"> FORMCHECKBOX </w:instrText>
            </w:r>
            <w:r w:rsidR="00502535">
              <w:rPr>
                <w:color w:val="4D4D4E" w:themeColor="text2"/>
                <w:szCs w:val="18"/>
                <w:lang w:val="en-US"/>
              </w:rPr>
            </w:r>
            <w:r w:rsidR="00502535">
              <w:rPr>
                <w:color w:val="4D4D4E" w:themeColor="text2"/>
                <w:szCs w:val="18"/>
                <w:lang w:val="en-US"/>
              </w:rPr>
              <w:fldChar w:fldCharType="separate"/>
            </w:r>
            <w:r w:rsidRPr="00EF5B2B">
              <w:rPr>
                <w:color w:val="4D4D4E" w:themeColor="text2"/>
                <w:szCs w:val="18"/>
                <w:lang w:val="en-US"/>
              </w:rPr>
              <w:fldChar w:fldCharType="end"/>
            </w:r>
            <w:r w:rsidRPr="00EF5B2B">
              <w:rPr>
                <w:color w:val="4D4D4E" w:themeColor="text2"/>
                <w:szCs w:val="18"/>
                <w:lang w:val="en-US"/>
              </w:rPr>
              <w:t xml:space="preserve"> Modification of budget</w:t>
            </w:r>
          </w:p>
          <w:p w:rsidR="00EF5B2B" w:rsidRPr="00EF5B2B" w:rsidRDefault="00EF5B2B" w:rsidP="00EF5B2B">
            <w:pPr>
              <w:spacing w:before="0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E" w:themeColor="text2"/>
                <w:sz w:val="20"/>
                <w:lang w:val="en-US"/>
              </w:rPr>
            </w:pPr>
            <w:r w:rsidRPr="00EF5B2B">
              <w:rPr>
                <w:color w:val="4D4D4E" w:themeColor="text2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B2B">
              <w:rPr>
                <w:color w:val="4D4D4E" w:themeColor="text2"/>
                <w:szCs w:val="18"/>
                <w:lang w:val="en-US"/>
              </w:rPr>
              <w:instrText xml:space="preserve"> FORMCHECKBOX </w:instrText>
            </w:r>
            <w:r w:rsidR="00502535">
              <w:rPr>
                <w:color w:val="4D4D4E" w:themeColor="text2"/>
                <w:szCs w:val="18"/>
                <w:lang w:val="en-US"/>
              </w:rPr>
            </w:r>
            <w:r w:rsidR="00502535">
              <w:rPr>
                <w:color w:val="4D4D4E" w:themeColor="text2"/>
                <w:szCs w:val="18"/>
                <w:lang w:val="en-US"/>
              </w:rPr>
              <w:fldChar w:fldCharType="separate"/>
            </w:r>
            <w:r w:rsidRPr="00EF5B2B">
              <w:rPr>
                <w:color w:val="4D4D4E" w:themeColor="text2"/>
                <w:szCs w:val="18"/>
                <w:lang w:val="en-US"/>
              </w:rPr>
              <w:fldChar w:fldCharType="end"/>
            </w:r>
            <w:r w:rsidRPr="00EF5B2B">
              <w:rPr>
                <w:color w:val="4D4D4E" w:themeColor="text2"/>
                <w:szCs w:val="18"/>
                <w:lang w:val="en-US"/>
              </w:rPr>
              <w:t xml:space="preserve"> Extension of project duration</w:t>
            </w:r>
          </w:p>
        </w:tc>
      </w:tr>
    </w:tbl>
    <w:p w:rsidR="00EF5B2B" w:rsidRDefault="00EF5B2B" w:rsidP="00EF5B2B">
      <w:pPr>
        <w:pStyle w:val="CE-StandardText"/>
        <w:rPr>
          <w:lang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EF5B2B" w:rsidRPr="00CA7164" w:rsidTr="0050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EF5B2B" w:rsidRPr="007B6FAA" w:rsidRDefault="00EF5B2B" w:rsidP="00C75948">
            <w:pPr>
              <w:pStyle w:val="CE-StandardText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eastAsia="de-AT"/>
              </w:rPr>
              <w:t>Overall reasoning and justification</w:t>
            </w:r>
          </w:p>
        </w:tc>
      </w:tr>
      <w:tr w:rsidR="00EF5B2B" w:rsidRPr="00E01373" w:rsidTr="0050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31"/>
        </w:trPr>
        <w:tc>
          <w:tcPr>
            <w:tcW w:w="9498" w:type="dxa"/>
            <w:shd w:val="clear" w:color="auto" w:fill="F2F2F2" w:themeFill="background1" w:themeFillShade="F2"/>
            <w:tcMar>
              <w:top w:w="170" w:type="dxa"/>
              <w:bottom w:w="113" w:type="dxa"/>
            </w:tcMar>
          </w:tcPr>
          <w:p w:rsidR="00EF5B2B" w:rsidRDefault="00EF5B2B" w:rsidP="00C75948">
            <w:pPr>
              <w:pStyle w:val="CE-TableStandard"/>
              <w:spacing w:line="276" w:lineRule="auto"/>
            </w:pPr>
            <w:r>
              <w:rPr>
                <w:i/>
              </w:rPr>
              <w:t>Please describe the requested modifications and provide an explanation on the reason why such modifications are required. In addition, i</w:t>
            </w:r>
            <w:r w:rsidRPr="00E01373">
              <w:rPr>
                <w:i/>
              </w:rPr>
              <w:t xml:space="preserve">n case of </w:t>
            </w:r>
            <w:r>
              <w:rPr>
                <w:i/>
              </w:rPr>
              <w:t xml:space="preserve">budget modification, </w:t>
            </w:r>
            <w:r w:rsidRPr="00E01373">
              <w:rPr>
                <w:i/>
              </w:rPr>
              <w:t xml:space="preserve">please include detailed information on the required changes (e.g. Increase BL4 by </w:t>
            </w:r>
            <w:r>
              <w:rPr>
                <w:i/>
              </w:rPr>
              <w:t>__</w:t>
            </w:r>
            <w:r w:rsidRPr="00E01373">
              <w:rPr>
                <w:i/>
              </w:rPr>
              <w:t>%)</w:t>
            </w:r>
            <w:r>
              <w:t>.</w:t>
            </w:r>
          </w:p>
          <w:p w:rsidR="00EF5B2B" w:rsidRDefault="00EF5B2B" w:rsidP="00C75948">
            <w:pPr>
              <w:pStyle w:val="CE-TableStandard"/>
              <w:spacing w:line="276" w:lineRule="auto"/>
            </w:pPr>
          </w:p>
          <w:p w:rsidR="00EF5B2B" w:rsidRDefault="00EF5B2B" w:rsidP="00C75948">
            <w:pPr>
              <w:pStyle w:val="CE-TableStandard"/>
              <w:spacing w:line="276" w:lineRule="auto"/>
            </w:pPr>
            <w:r>
              <w:t>Max. 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>
              <w:t>characters</w:t>
            </w:r>
          </w:p>
          <w:p w:rsidR="00EF5B2B" w:rsidRPr="00805D51" w:rsidRDefault="00EF5B2B" w:rsidP="00C75948">
            <w:pPr>
              <w:pStyle w:val="CE-TableStandard"/>
              <w:spacing w:line="276" w:lineRule="auto"/>
            </w:pPr>
          </w:p>
        </w:tc>
      </w:tr>
    </w:tbl>
    <w:p w:rsidR="00EF5B2B" w:rsidRDefault="00EF5B2B" w:rsidP="00EF5B2B">
      <w:pPr>
        <w:pStyle w:val="CE-StandardText"/>
        <w:rPr>
          <w:lang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EF5B2B" w:rsidRPr="00502535" w:rsidTr="0050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EF5B2B" w:rsidRPr="007B6FAA" w:rsidRDefault="00EF5B2B" w:rsidP="00C75948">
            <w:pPr>
              <w:pStyle w:val="CE-StandardText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eastAsia="de-AT"/>
              </w:rPr>
            </w:pPr>
            <w:bookmarkStart w:id="1" w:name="_GoBack"/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eastAsia="de-AT"/>
              </w:rPr>
              <w:t>List of annexes (e.g. change log file, required supporting documents as specified in implementation manual section D.3)</w:t>
            </w:r>
          </w:p>
        </w:tc>
      </w:tr>
      <w:bookmarkEnd w:id="1"/>
      <w:tr w:rsidR="00EF5B2B" w:rsidRPr="00502535" w:rsidTr="0050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7"/>
        </w:trPr>
        <w:tc>
          <w:tcPr>
            <w:tcW w:w="9498" w:type="dxa"/>
            <w:shd w:val="clear" w:color="auto" w:fill="F2F2F2" w:themeFill="background1" w:themeFillShade="F2"/>
            <w:tcMar>
              <w:top w:w="170" w:type="dxa"/>
              <w:bottom w:w="113" w:type="dxa"/>
            </w:tcMar>
          </w:tcPr>
          <w:p w:rsidR="00EF5B2B" w:rsidRPr="00805D51" w:rsidRDefault="00EF5B2B" w:rsidP="00C75948">
            <w:pPr>
              <w:pStyle w:val="CE-TableStandard"/>
              <w:spacing w:line="276" w:lineRule="auto"/>
            </w:pPr>
          </w:p>
        </w:tc>
      </w:tr>
    </w:tbl>
    <w:p w:rsidR="00EF5B2B" w:rsidRDefault="00EF5B2B" w:rsidP="00EF5B2B">
      <w:pPr>
        <w:pStyle w:val="CE-StandardText"/>
        <w:rPr>
          <w:lang w:eastAsia="de-AT"/>
        </w:rPr>
      </w:pPr>
    </w:p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EF5B2B" w:rsidRPr="00502535" w:rsidTr="0050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EF5B2B" w:rsidRPr="00EA5FC7" w:rsidRDefault="00EF5B2B" w:rsidP="00C75948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eastAsia="de-AT"/>
              </w:rPr>
              <w:t>Date and signature of Lead partner legal representative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EF5B2B" w:rsidRPr="00805D51" w:rsidRDefault="00EF5B2B" w:rsidP="00C75948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5B2B" w:rsidRDefault="00EF5B2B" w:rsidP="00EF5B2B">
      <w:pPr>
        <w:pStyle w:val="CE-StandardText"/>
        <w:rPr>
          <w:sz w:val="2"/>
          <w:szCs w:val="2"/>
          <w:lang w:eastAsia="de-AT"/>
        </w:rPr>
      </w:pPr>
    </w:p>
    <w:p w:rsidR="00EF5B2B" w:rsidRDefault="00EF5B2B" w:rsidP="00EF5B2B">
      <w:pPr>
        <w:pStyle w:val="CE-StandardText"/>
        <w:rPr>
          <w:sz w:val="2"/>
          <w:szCs w:val="2"/>
          <w:lang w:eastAsia="de-AT"/>
        </w:rPr>
      </w:pPr>
    </w:p>
    <w:p w:rsidR="00EF5B2B" w:rsidRDefault="00EF5B2B" w:rsidP="00EF5B2B">
      <w:pPr>
        <w:pStyle w:val="CE-StandardText"/>
        <w:rPr>
          <w:sz w:val="2"/>
          <w:szCs w:val="2"/>
          <w:lang w:eastAsia="de-AT"/>
        </w:rPr>
      </w:pPr>
    </w:p>
    <w:p w:rsidR="00E76782" w:rsidRDefault="00E76782" w:rsidP="007E6ACD">
      <w:pPr>
        <w:pStyle w:val="CE-StandardText"/>
        <w:ind w:left="142"/>
      </w:pPr>
    </w:p>
    <w:sectPr w:rsidR="00E76782" w:rsidSect="006A2982">
      <w:headerReference w:type="default" r:id="rId8"/>
      <w:footerReference w:type="default" r:id="rId9"/>
      <w:headerReference w:type="first" r:id="rId10"/>
      <w:pgSz w:w="11906" w:h="16838" w:code="9"/>
      <w:pgMar w:top="2382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8" w:rsidRDefault="00C658E8" w:rsidP="00877C37">
      <w:r>
        <w:separator/>
      </w:r>
    </w:p>
    <w:p w:rsidR="00C658E8" w:rsidRDefault="00C658E8"/>
    <w:p w:rsidR="00C658E8" w:rsidRDefault="00C658E8"/>
    <w:p w:rsidR="00C658E8" w:rsidRDefault="00C658E8"/>
  </w:endnote>
  <w:endnote w:type="continuationSeparator" w:id="0">
    <w:p w:rsidR="00C658E8" w:rsidRDefault="00C658E8" w:rsidP="00877C37">
      <w:r>
        <w:continuationSeparator/>
      </w:r>
    </w:p>
    <w:p w:rsidR="00C658E8" w:rsidRDefault="00C658E8"/>
    <w:p w:rsidR="00C658E8" w:rsidRDefault="00C658E8"/>
    <w:p w:rsidR="00C658E8" w:rsidRDefault="00C65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Default="00BD5421" w:rsidP="00DA073A">
    <w:pPr>
      <w:pStyle w:val="Footer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8" w:rsidRPr="007F69D3" w:rsidRDefault="00C658E8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658E8" w:rsidRDefault="00C658E8" w:rsidP="00924079">
      <w:pPr>
        <w:ind w:left="0"/>
      </w:pPr>
      <w:r>
        <w:continuationSeparator/>
      </w:r>
    </w:p>
    <w:p w:rsidR="00C658E8" w:rsidRDefault="00C658E8" w:rsidP="00C12DFF">
      <w:pPr>
        <w:ind w:left="0"/>
      </w:pPr>
    </w:p>
  </w:footnote>
  <w:footnote w:type="continuationNotice" w:id="1">
    <w:p w:rsidR="00C658E8" w:rsidRDefault="00C658E8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Pr="00C8321B" w:rsidRDefault="00BD5421" w:rsidP="00C8321B">
    <w:pPr>
      <w:pStyle w:val="Header"/>
      <w:jc w:val="center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FE7C032" wp14:editId="58C52D48">
          <wp:simplePos x="0" y="0"/>
          <wp:positionH relativeFrom="column">
            <wp:posOffset>-386713</wp:posOffset>
          </wp:positionH>
          <wp:positionV relativeFrom="paragraph">
            <wp:posOffset>9525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421" w:rsidRDefault="00BD5421"/>
  <w:p w:rsidR="00BD5421" w:rsidRDefault="00BD54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21" w:rsidRDefault="00BD5421" w:rsidP="00D41EE5">
    <w:pPr>
      <w:pStyle w:val="Header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Heading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4613E"/>
    <w:multiLevelType w:val="hybridMultilevel"/>
    <w:tmpl w:val="3B186FC2"/>
    <w:lvl w:ilvl="0" w:tplc="6316D04E">
      <w:start w:val="1"/>
      <w:numFmt w:val="decimal"/>
      <w:pStyle w:val="Heading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5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71134E"/>
    <w:multiLevelType w:val="hybridMultilevel"/>
    <w:tmpl w:val="5DECBA00"/>
    <w:lvl w:ilvl="0" w:tplc="0407000F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2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6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85DC1"/>
    <w:multiLevelType w:val="hybridMultilevel"/>
    <w:tmpl w:val="73D2D046"/>
    <w:lvl w:ilvl="0" w:tplc="11961190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6"/>
  </w:num>
  <w:num w:numId="8">
    <w:abstractNumId w:val="20"/>
  </w:num>
  <w:num w:numId="9">
    <w:abstractNumId w:val="3"/>
  </w:num>
  <w:num w:numId="10">
    <w:abstractNumId w:val="24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15"/>
  </w:num>
  <w:num w:numId="16">
    <w:abstractNumId w:val="8"/>
  </w:num>
  <w:num w:numId="17">
    <w:abstractNumId w:val="11"/>
  </w:num>
  <w:num w:numId="18">
    <w:abstractNumId w:val="29"/>
  </w:num>
  <w:num w:numId="19">
    <w:abstractNumId w:val="4"/>
  </w:num>
  <w:num w:numId="20">
    <w:abstractNumId w:val="19"/>
  </w:num>
  <w:num w:numId="21">
    <w:abstractNumId w:val="5"/>
  </w:num>
  <w:num w:numId="22">
    <w:abstractNumId w:val="31"/>
  </w:num>
  <w:num w:numId="23">
    <w:abstractNumId w:val="25"/>
  </w:num>
  <w:num w:numId="24">
    <w:abstractNumId w:val="0"/>
  </w:num>
  <w:num w:numId="25">
    <w:abstractNumId w:val="1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27"/>
  </w:num>
  <w:num w:numId="31">
    <w:abstractNumId w:val="22"/>
  </w:num>
  <w:num w:numId="32">
    <w:abstractNumId w:val="10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B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9D5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2535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E2F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2982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039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6ACD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56CB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8E8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0FB7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782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5B2B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00C0AC-C2BE-456F-B7C4-6427709D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724A"/>
    <w:pPr>
      <w:spacing w:before="120" w:line="276" w:lineRule="auto"/>
      <w:ind w:left="1418" w:right="339"/>
      <w:jc w:val="both"/>
    </w:pPr>
  </w:style>
  <w:style w:type="paragraph" w:styleId="Heading1">
    <w:name w:val="heading 1"/>
    <w:basedOn w:val="Normal"/>
    <w:next w:val="Normal"/>
    <w:link w:val="Heading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Heading2">
    <w:name w:val="heading 2"/>
    <w:basedOn w:val="Normal"/>
    <w:next w:val="Normal"/>
    <w:link w:val="Heading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Heading3">
    <w:name w:val="heading 3"/>
    <w:basedOn w:val="Normal"/>
    <w:next w:val="Normal"/>
    <w:link w:val="Heading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PageNumber">
    <w:name w:val="page number"/>
    <w:basedOn w:val="DefaultParagraphFont"/>
    <w:semiHidden/>
    <w:rPr>
      <w:rFonts w:ascii="Verdana" w:hAnsi="Verdana"/>
      <w:sz w:val="20"/>
    </w:rPr>
  </w:style>
  <w:style w:type="paragraph" w:styleId="BodyTextIndent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32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2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3224E"/>
    <w:rPr>
      <w:rFonts w:ascii="Calibri" w:eastAsia="Calibri" w:hAnsi="Calibri"/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Paragraph">
    <w:name w:val="List Paragraph"/>
    <w:basedOn w:val="Normal"/>
    <w:link w:val="ListParagraphChar"/>
    <w:uiPriority w:val="34"/>
    <w:rsid w:val="0006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efaultParagraphFont"/>
    <w:rsid w:val="0037093F"/>
  </w:style>
  <w:style w:type="table" w:styleId="LightList-Accent1">
    <w:name w:val="Light List Accent 1"/>
    <w:basedOn w:val="TableNormal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ediumGrid3-Accent1">
    <w:name w:val="Medium Grid 3 Accent 1"/>
    <w:basedOn w:val="TableNormal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Bullet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Bullet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Heading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Heading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Heading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Heading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Heading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Heading3Char">
    <w:name w:val="Heading 3 Char"/>
    <w:basedOn w:val="DefaultParagraphFont"/>
    <w:link w:val="Heading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Heading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efaultParagraphFon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oSpacing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oSpacing">
    <w:name w:val="No Spacing"/>
    <w:link w:val="NoSpacingChar"/>
    <w:uiPriority w:val="1"/>
    <w:rsid w:val="007E62DC"/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ootnoteText">
    <w:name w:val="footnote text"/>
    <w:aliases w:val="CE-Footnote,Footnote"/>
    <w:basedOn w:val="CE-StandardText"/>
    <w:link w:val="FootnoteText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ootnoteReference">
    <w:name w:val="footnote reference"/>
    <w:aliases w:val="ESPON Footnote No"/>
    <w:basedOn w:val="DefaultParagraphFont"/>
    <w:uiPriority w:val="99"/>
    <w:semiHidden/>
    <w:unhideWhenUsed/>
    <w:rsid w:val="007E62D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semiHidden/>
    <w:rsid w:val="0085654A"/>
    <w:rPr>
      <w:rFonts w:ascii="Verdana" w:eastAsia="Calibri" w:hAnsi="Verdana"/>
      <w:szCs w:val="22"/>
    </w:rPr>
  </w:style>
  <w:style w:type="character" w:customStyle="1" w:styleId="ListParagraphChar">
    <w:name w:val="List Paragraph Char"/>
    <w:link w:val="ListParagraph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BodyText3">
    <w:name w:val="Body Text 3"/>
    <w:basedOn w:val="Normal"/>
    <w:link w:val="Body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Caption">
    <w:name w:val="caption"/>
    <w:basedOn w:val="Normal"/>
    <w:next w:val="Norma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Paragraph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Paragraph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Paragraph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arkList-Accent1">
    <w:name w:val="Dark List Accent 1"/>
    <w:basedOn w:val="TableNormal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Paragraph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ediumGrid3-Accent6">
    <w:name w:val="Medium Grid 3 Accent 6"/>
    <w:basedOn w:val="TableNormal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leNormal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Heading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Heading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Heading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Heading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Heading2"/>
    <w:link w:val="HeadlineA1Char"/>
    <w:rsid w:val="000A739F"/>
    <w:rPr>
      <w:b w:val="0"/>
    </w:rPr>
  </w:style>
  <w:style w:type="character" w:customStyle="1" w:styleId="Headline1partChar">
    <w:name w:val="Headline 1 part Char"/>
    <w:basedOn w:val="Heading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Heading3"/>
    <w:rsid w:val="000A739F"/>
    <w:rPr>
      <w:b w:val="0"/>
    </w:rPr>
  </w:style>
  <w:style w:type="character" w:customStyle="1" w:styleId="HeadlineA1Char">
    <w:name w:val="Headline A1. Char"/>
    <w:basedOn w:val="Heading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Normal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BodyText2">
    <w:name w:val="Body Text 2"/>
    <w:basedOn w:val="Normal"/>
    <w:link w:val="Body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Heading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efaultParagraphFon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efaultParagraphFon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efaultParagraphFon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efaultParagraphFon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C33CB3"/>
  </w:style>
  <w:style w:type="character" w:customStyle="1" w:styleId="QuickListZchn">
    <w:name w:val="Quick List Zchn"/>
    <w:basedOn w:val="CE-StandardTextZchn"/>
    <w:link w:val="QuickLis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QuickList2">
    <w:name w:val="Quick List 2"/>
    <w:basedOn w:val="QuickList"/>
    <w:link w:val="QuickList2Zchn"/>
    <w:qFormat/>
    <w:rsid w:val="00C33CB3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C33CB3"/>
    <w:pPr>
      <w:numPr>
        <w:numId w:val="21"/>
      </w:numPr>
    </w:pPr>
  </w:style>
  <w:style w:type="character" w:customStyle="1" w:styleId="QuickList2Zchn">
    <w:name w:val="Quick List 2 Zchn"/>
    <w:basedOn w:val="QuickListZchn"/>
    <w:link w:val="QuickList2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QuoteChar">
    <w:name w:val="Quote Char"/>
    <w:aliases w:val="CE-Quotation Char"/>
    <w:basedOn w:val="DefaultParagraphFont"/>
    <w:link w:val="Quot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le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LightList">
    <w:name w:val="Light List"/>
    <w:basedOn w:val="TableNormal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leNormal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CE-Head2">
    <w:name w:val="CE-Head2"/>
    <w:basedOn w:val="Normal"/>
    <w:next w:val="CE-StandardText"/>
    <w:link w:val="CE-Head2Zchn"/>
    <w:qFormat/>
    <w:rsid w:val="00EF5B2B"/>
    <w:pPr>
      <w:keepNext/>
      <w:spacing w:after="120" w:line="240" w:lineRule="auto"/>
      <w:ind w:left="0" w:right="340"/>
      <w:outlineLvl w:val="1"/>
    </w:pPr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character" w:customStyle="1" w:styleId="CE-Head2Zchn">
    <w:name w:val="CE-Head2 Zchn"/>
    <w:basedOn w:val="DefaultParagraphFont"/>
    <w:link w:val="CE-Head2"/>
    <w:rsid w:val="00EF5B2B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table" w:customStyle="1" w:styleId="CE-Table2">
    <w:name w:val="CE-Table 2"/>
    <w:basedOn w:val="TableNormal"/>
    <w:uiPriority w:val="50"/>
    <w:rsid w:val="00EF5B2B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kas\Downloads\CentralEuropeTemplate_HalfCov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EDFC-FFDA-46E0-9044-5D2F87A1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CentralEuropeTemplate_HalfCover</Template>
  <TotalTime>0</TotalTime>
  <Pages>2</Pages>
  <Words>102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Kascakova Dana</dc:creator>
  <cp:lastModifiedBy>Hanzelova Katarina</cp:lastModifiedBy>
  <cp:revision>3</cp:revision>
  <cp:lastPrinted>2016-07-14T11:02:00Z</cp:lastPrinted>
  <dcterms:created xsi:type="dcterms:W3CDTF">2016-07-21T08:48:00Z</dcterms:created>
  <dcterms:modified xsi:type="dcterms:W3CDTF">2016-07-21T09:52:00Z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